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82" w:rsidRDefault="00491D82" w:rsidP="00491D82">
      <w:pPr>
        <w:pStyle w:val="a4"/>
        <w:numPr>
          <w:ilvl w:val="0"/>
          <w:numId w:val="7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3147">
        <w:rPr>
          <w:rFonts w:ascii="Cambria" w:hAnsi="Cambria"/>
          <w:sz w:val="24"/>
          <w:szCs w:val="24"/>
        </w:rPr>
        <w:t xml:space="preserve">МУНИЦИПАЛЬНОЕ ОБЩЕОБРАЗОВАТЕЛЬНОЕ УЧРЕЖДЕНИЕ </w:t>
      </w:r>
    </w:p>
    <w:p w:rsidR="00491D82" w:rsidRDefault="00491D82" w:rsidP="00491D82">
      <w:pPr>
        <w:pStyle w:val="a4"/>
        <w:numPr>
          <w:ilvl w:val="0"/>
          <w:numId w:val="7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3147">
        <w:rPr>
          <w:rFonts w:ascii="Cambria" w:hAnsi="Cambria"/>
          <w:sz w:val="24"/>
          <w:szCs w:val="24"/>
        </w:rPr>
        <w:t>«СРЕДНЯЯ ОБЩЕОБРАЗОВАТЕЛЬНАЯ ШКОЛА №1</w:t>
      </w:r>
      <w:proofErr w:type="gramStart"/>
      <w:r w:rsidRPr="000C3147">
        <w:rPr>
          <w:rFonts w:ascii="Cambria" w:hAnsi="Cambria"/>
          <w:sz w:val="24"/>
          <w:szCs w:val="24"/>
        </w:rPr>
        <w:t xml:space="preserve"> С</w:t>
      </w:r>
      <w:proofErr w:type="gramEnd"/>
      <w:r w:rsidRPr="000C3147">
        <w:rPr>
          <w:rFonts w:ascii="Cambria" w:hAnsi="Cambria"/>
          <w:sz w:val="24"/>
          <w:szCs w:val="24"/>
        </w:rPr>
        <w:t xml:space="preserve"> УГЛУБЛЁННЫМ ИЗУЧЕНИЕМ ОТДЕЛЬНЫХ ПРЕДМЕТОВ ИМЕНИ ГЕРОЯ СОВЕТСКОГО СОЮЗА И.И. ТЕНИЩЕВА»</w:t>
      </w:r>
    </w:p>
    <w:p w:rsidR="00491D82" w:rsidRPr="000C3147" w:rsidRDefault="00491D82" w:rsidP="00491D82">
      <w:pPr>
        <w:pStyle w:val="a4"/>
        <w:numPr>
          <w:ilvl w:val="0"/>
          <w:numId w:val="7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</w:rPr>
      </w:pPr>
      <w:r w:rsidRPr="000C3147">
        <w:rPr>
          <w:rFonts w:ascii="Cambria" w:hAnsi="Cambria"/>
        </w:rPr>
        <w:t>356 300 СТАВРОПОЛЬСКИЙ КРАЙ, С.АЛЕКСАНДРОВСКОЕ, УЛ. КАРЛА МАРКСА,85</w:t>
      </w:r>
    </w:p>
    <w:p w:rsidR="00491D82" w:rsidRPr="00727C86" w:rsidRDefault="00491D82" w:rsidP="00491D82">
      <w:pPr>
        <w:pStyle w:val="a4"/>
        <w:numPr>
          <w:ilvl w:val="0"/>
          <w:numId w:val="7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lang w:val="en-US"/>
        </w:rPr>
      </w:pPr>
      <w:r>
        <w:rPr>
          <w:rFonts w:ascii="Cambria" w:hAnsi="Cambria"/>
        </w:rPr>
        <w:t>тел</w:t>
      </w:r>
      <w:r w:rsidRPr="00727C86">
        <w:rPr>
          <w:rFonts w:ascii="Cambria" w:hAnsi="Cambria"/>
          <w:lang w:val="en-US"/>
        </w:rPr>
        <w:t xml:space="preserve">. 8(865 57) 2-12-78, </w:t>
      </w:r>
      <w:r w:rsidRPr="000C3147">
        <w:rPr>
          <w:rFonts w:ascii="Cambria" w:hAnsi="Cambria"/>
          <w:lang w:val="en-US"/>
        </w:rPr>
        <w:t>e</w:t>
      </w:r>
      <w:r w:rsidRPr="00727C86">
        <w:rPr>
          <w:rFonts w:ascii="Cambria" w:hAnsi="Cambria"/>
          <w:lang w:val="en-US"/>
        </w:rPr>
        <w:t>-</w:t>
      </w:r>
      <w:r w:rsidRPr="000C3147">
        <w:rPr>
          <w:rFonts w:ascii="Cambria" w:hAnsi="Cambria"/>
          <w:lang w:val="en-US"/>
        </w:rPr>
        <w:t>mail</w:t>
      </w:r>
      <w:r w:rsidRPr="00727C86">
        <w:rPr>
          <w:rFonts w:ascii="Cambria" w:hAnsi="Cambria"/>
          <w:lang w:val="en-US"/>
        </w:rPr>
        <w:t xml:space="preserve">: </w:t>
      </w:r>
      <w:r w:rsidRPr="000C3147">
        <w:rPr>
          <w:rFonts w:ascii="Cambria" w:hAnsi="Cambria"/>
          <w:lang w:val="en-US"/>
        </w:rPr>
        <w:t>alexandrskola</w:t>
      </w:r>
      <w:r w:rsidRPr="00727C86">
        <w:rPr>
          <w:rFonts w:ascii="Cambria" w:hAnsi="Cambria"/>
          <w:lang w:val="en-US"/>
        </w:rPr>
        <w:t>1@</w:t>
      </w:r>
      <w:r w:rsidRPr="000C3147">
        <w:rPr>
          <w:rFonts w:ascii="Cambria" w:hAnsi="Cambria"/>
          <w:lang w:val="en-US"/>
        </w:rPr>
        <w:t>mail</w:t>
      </w:r>
      <w:r w:rsidRPr="00727C86">
        <w:rPr>
          <w:rFonts w:ascii="Cambria" w:hAnsi="Cambria"/>
          <w:lang w:val="en-US"/>
        </w:rPr>
        <w:t>.</w:t>
      </w:r>
      <w:r w:rsidRPr="000C3147">
        <w:rPr>
          <w:rFonts w:ascii="Cambria" w:hAnsi="Cambria"/>
          <w:lang w:val="en-US"/>
        </w:rPr>
        <w:t>ru</w:t>
      </w:r>
    </w:p>
    <w:p w:rsidR="00491D82" w:rsidRPr="00727C86" w:rsidRDefault="00491D82" w:rsidP="00491D8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491D82" w:rsidRPr="009974DE" w:rsidRDefault="00491D82" w:rsidP="00491D8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971"/>
        <w:tblW w:w="9819" w:type="dxa"/>
        <w:tblLook w:val="04A0"/>
      </w:tblPr>
      <w:tblGrid>
        <w:gridCol w:w="4978"/>
        <w:gridCol w:w="4841"/>
      </w:tblGrid>
      <w:tr w:rsidR="00491D82" w:rsidTr="00FC75ED">
        <w:trPr>
          <w:trHeight w:val="1542"/>
        </w:trPr>
        <w:tc>
          <w:tcPr>
            <w:tcW w:w="4978" w:type="dxa"/>
          </w:tcPr>
          <w:p w:rsidR="00491D82" w:rsidRDefault="00491D82" w:rsidP="00FC7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91D82" w:rsidRDefault="00491D82" w:rsidP="00FC7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D82" w:rsidRDefault="00491D82" w:rsidP="00FC7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 совета  </w:t>
            </w:r>
          </w:p>
          <w:p w:rsidR="00491D82" w:rsidRDefault="00491D82" w:rsidP="00FC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491D82" w:rsidRDefault="002C6F6A" w:rsidP="00FC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  от 31.10</w:t>
            </w:r>
            <w:r w:rsidR="00491D82">
              <w:rPr>
                <w:rFonts w:ascii="Times New Roman" w:hAnsi="Times New Roman"/>
                <w:sz w:val="24"/>
                <w:szCs w:val="24"/>
              </w:rPr>
              <w:t>.2020 г.</w:t>
            </w:r>
          </w:p>
          <w:p w:rsidR="00491D82" w:rsidRDefault="00491D82" w:rsidP="00FC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hideMark/>
          </w:tcPr>
          <w:p w:rsidR="00491D82" w:rsidRDefault="00491D82" w:rsidP="00FC75ED">
            <w:pPr>
              <w:snapToGrid w:val="0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УТВЕРЖДЕНО</w:t>
            </w:r>
          </w:p>
          <w:p w:rsidR="00491D82" w:rsidRDefault="00491D82" w:rsidP="00FC75ED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491D82" w:rsidRDefault="00491D82" w:rsidP="00FC75ED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Приказом  МОУ СОШ № 1 имени Героя    </w:t>
            </w:r>
          </w:p>
          <w:p w:rsidR="00491D82" w:rsidRDefault="00491D82" w:rsidP="00FC75ED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Советского Союза 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491D82" w:rsidRDefault="002C6F6A" w:rsidP="00FC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от 31.10</w:t>
            </w:r>
            <w:r w:rsidR="00491D82">
              <w:rPr>
                <w:rFonts w:ascii="Times New Roman" w:hAnsi="Times New Roman"/>
                <w:sz w:val="24"/>
                <w:szCs w:val="24"/>
              </w:rPr>
              <w:t>.2020 г  № 123</w:t>
            </w:r>
          </w:p>
        </w:tc>
      </w:tr>
    </w:tbl>
    <w:p w:rsidR="00491D82" w:rsidRPr="00CF2E31" w:rsidRDefault="00491D82" w:rsidP="00491D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E31">
        <w:rPr>
          <w:rFonts w:ascii="Times New Roman" w:hAnsi="Times New Roman"/>
          <w:b/>
          <w:sz w:val="28"/>
          <w:szCs w:val="28"/>
        </w:rPr>
        <w:t>ПОЛОЖЕНИЕ</w:t>
      </w:r>
      <w:r w:rsidRPr="003860E5">
        <w:rPr>
          <w:rFonts w:ascii="Times New Roman" w:hAnsi="Times New Roman"/>
          <w:b/>
          <w:sz w:val="28"/>
          <w:szCs w:val="28"/>
        </w:rPr>
        <w:br/>
      </w:r>
      <w:r w:rsidRPr="00CF2E31">
        <w:rPr>
          <w:rFonts w:ascii="Times New Roman" w:hAnsi="Times New Roman"/>
          <w:b/>
          <w:sz w:val="28"/>
          <w:szCs w:val="28"/>
        </w:rPr>
        <w:t xml:space="preserve">о порядке организации питания </w:t>
      </w:r>
      <w:proofErr w:type="gramStart"/>
      <w:r w:rsidRPr="00CF2E3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860E5">
        <w:rPr>
          <w:rFonts w:ascii="Times New Roman" w:hAnsi="Times New Roman"/>
          <w:b/>
          <w:sz w:val="28"/>
          <w:szCs w:val="28"/>
        </w:rPr>
        <w:br/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1.ОБЩИЕ ПОЛОЖЕНИЯ.</w:t>
      </w: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   Положение о порядке организации </w:t>
      </w:r>
      <w:proofErr w:type="gramStart"/>
      <w:r w:rsidRPr="00CF2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МОУ СОШ №1 имени Героя Советского Союза И.И. </w:t>
      </w:r>
      <w:proofErr w:type="spellStart"/>
      <w:r w:rsidRPr="00CF2E31">
        <w:rPr>
          <w:rFonts w:ascii="Times New Roman" w:hAnsi="Times New Roman"/>
          <w:sz w:val="24"/>
          <w:szCs w:val="24"/>
        </w:rPr>
        <w:t>Тенищева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регулирует отношения между администрацией МОУ СОШ №1 имени Героя Советского Союза И.И. </w:t>
      </w:r>
      <w:proofErr w:type="spellStart"/>
      <w:r w:rsidRPr="00CF2E31">
        <w:rPr>
          <w:rFonts w:ascii="Times New Roman" w:hAnsi="Times New Roman"/>
          <w:sz w:val="24"/>
          <w:szCs w:val="24"/>
        </w:rPr>
        <w:t>Тенищева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 по вопросам питания.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F2E31">
        <w:rPr>
          <w:rFonts w:ascii="Times New Roman" w:hAnsi="Times New Roman"/>
          <w:sz w:val="24"/>
          <w:szCs w:val="24"/>
        </w:rPr>
        <w:t xml:space="preserve">Положение разработано в соответствии с Федеральным </w:t>
      </w:r>
      <w:r w:rsidRPr="00CF2E31">
        <w:rPr>
          <w:rFonts w:ascii="Times New Roman" w:hAnsi="Times New Roman"/>
          <w:bCs/>
          <w:sz w:val="24"/>
          <w:szCs w:val="24"/>
        </w:rPr>
        <w:t>законом</w:t>
      </w:r>
      <w:r w:rsidRPr="00CF2E31">
        <w:rPr>
          <w:rFonts w:ascii="Times New Roman" w:hAnsi="Times New Roman"/>
          <w:sz w:val="24"/>
          <w:szCs w:val="24"/>
        </w:rPr>
        <w:t xml:space="preserve"> от 29 декабря 2012 г. N 273-</w:t>
      </w:r>
      <w:r w:rsidRPr="00CF2E31">
        <w:rPr>
          <w:rFonts w:ascii="Times New Roman" w:hAnsi="Times New Roman"/>
          <w:bCs/>
          <w:sz w:val="24"/>
          <w:szCs w:val="24"/>
        </w:rPr>
        <w:t>ФЗ</w:t>
      </w:r>
      <w:r w:rsidRPr="00CF2E31">
        <w:rPr>
          <w:rFonts w:ascii="Times New Roman" w:hAnsi="Times New Roman"/>
          <w:sz w:val="24"/>
          <w:szCs w:val="24"/>
        </w:rPr>
        <w:t xml:space="preserve"> "</w:t>
      </w:r>
      <w:r w:rsidRPr="00CF2E31">
        <w:rPr>
          <w:rFonts w:ascii="Times New Roman" w:hAnsi="Times New Roman"/>
          <w:bCs/>
          <w:sz w:val="24"/>
          <w:szCs w:val="24"/>
        </w:rPr>
        <w:t>Об</w:t>
      </w:r>
      <w:r w:rsidRPr="00CF2E31">
        <w:rPr>
          <w:rFonts w:ascii="Times New Roman" w:hAnsi="Times New Roman"/>
          <w:sz w:val="24"/>
          <w:szCs w:val="24"/>
        </w:rPr>
        <w:t xml:space="preserve"> </w:t>
      </w:r>
      <w:r w:rsidRPr="00CF2E31">
        <w:rPr>
          <w:rFonts w:ascii="Times New Roman" w:hAnsi="Times New Roman"/>
          <w:bCs/>
          <w:sz w:val="24"/>
          <w:szCs w:val="24"/>
        </w:rPr>
        <w:t>образовании</w:t>
      </w:r>
      <w:r w:rsidRPr="00CF2E31">
        <w:rPr>
          <w:rFonts w:ascii="Times New Roman" w:hAnsi="Times New Roman"/>
          <w:sz w:val="24"/>
          <w:szCs w:val="24"/>
        </w:rPr>
        <w:t xml:space="preserve"> </w:t>
      </w:r>
      <w:r w:rsidRPr="00CF2E31">
        <w:rPr>
          <w:rFonts w:ascii="Times New Roman" w:hAnsi="Times New Roman"/>
          <w:bCs/>
          <w:sz w:val="24"/>
          <w:szCs w:val="24"/>
        </w:rPr>
        <w:t>в</w:t>
      </w:r>
      <w:r w:rsidRPr="00CF2E31">
        <w:rPr>
          <w:rFonts w:ascii="Times New Roman" w:hAnsi="Times New Roman"/>
          <w:sz w:val="24"/>
          <w:szCs w:val="24"/>
        </w:rPr>
        <w:t xml:space="preserve"> </w:t>
      </w:r>
      <w:r w:rsidRPr="00CF2E31">
        <w:rPr>
          <w:rFonts w:ascii="Times New Roman" w:hAnsi="Times New Roman"/>
          <w:bCs/>
          <w:sz w:val="24"/>
          <w:szCs w:val="24"/>
        </w:rPr>
        <w:t>Российской</w:t>
      </w:r>
      <w:r w:rsidRPr="00CF2E31">
        <w:rPr>
          <w:rFonts w:ascii="Times New Roman" w:hAnsi="Times New Roman"/>
          <w:sz w:val="24"/>
          <w:szCs w:val="24"/>
        </w:rPr>
        <w:t xml:space="preserve"> </w:t>
      </w:r>
      <w:r w:rsidRPr="00CF2E31">
        <w:rPr>
          <w:rFonts w:ascii="Times New Roman" w:hAnsi="Times New Roman"/>
          <w:bCs/>
          <w:sz w:val="24"/>
          <w:szCs w:val="24"/>
        </w:rPr>
        <w:t>Федерации</w:t>
      </w:r>
      <w:r w:rsidRPr="00CF2E31">
        <w:rPr>
          <w:rFonts w:ascii="Times New Roman" w:hAnsi="Times New Roman"/>
          <w:sz w:val="24"/>
          <w:szCs w:val="24"/>
        </w:rPr>
        <w:t>",</w:t>
      </w:r>
      <w:r w:rsidRPr="009974DE">
        <w:t xml:space="preserve"> </w:t>
      </w:r>
      <w:r w:rsidRPr="009974D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9974DE">
        <w:rPr>
          <w:rFonts w:ascii="Times New Roman" w:hAnsi="Times New Roman"/>
          <w:sz w:val="24"/>
          <w:szCs w:val="24"/>
        </w:rPr>
        <w:t xml:space="preserve"> Правительства РФ от 20 июня 2020 г. № 900 </w:t>
      </w:r>
      <w:r>
        <w:rPr>
          <w:rFonts w:ascii="Times New Roman" w:hAnsi="Times New Roman"/>
          <w:sz w:val="24"/>
          <w:szCs w:val="24"/>
        </w:rPr>
        <w:t>«</w:t>
      </w:r>
      <w:r w:rsidRPr="009974DE">
        <w:rPr>
          <w:rFonts w:ascii="Times New Roman" w:hAnsi="Times New Roman"/>
          <w:sz w:val="24"/>
          <w:szCs w:val="24"/>
        </w:rPr>
        <w:t>О предоставлении бесплатного питания для школьников младших классов</w:t>
      </w:r>
      <w:r>
        <w:rPr>
          <w:rFonts w:ascii="Times New Roman" w:hAnsi="Times New Roman"/>
          <w:sz w:val="24"/>
          <w:szCs w:val="24"/>
        </w:rPr>
        <w:t>», Постановлением правительства Ставропольского края от 28 августа 2020 года    № 460-п «Об утверждении Порядка обеспечения бесплатным горячим питанием обучающихся по образовательным программам начального общего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компенсации их стоимости»,</w:t>
      </w:r>
      <w:r w:rsidRPr="00CF2E31">
        <w:rPr>
          <w:rFonts w:ascii="Times New Roman" w:hAnsi="Times New Roman"/>
          <w:sz w:val="24"/>
          <w:szCs w:val="24"/>
        </w:rPr>
        <w:t xml:space="preserve"> Уставом школы  и направлено на создание необходимых условий для питания обучающихся.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Основными задачами при организации питания </w:t>
      </w:r>
      <w:proofErr w:type="gramStart"/>
      <w:r w:rsidRPr="00CF2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в школе, являются:</w:t>
      </w:r>
    </w:p>
    <w:p w:rsidR="00491D82" w:rsidRPr="003860E5" w:rsidRDefault="00491D82" w:rsidP="00491D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E31">
        <w:rPr>
          <w:rFonts w:ascii="Times New Roman" w:hAnsi="Times New Roman"/>
          <w:sz w:val="24"/>
          <w:szCs w:val="24"/>
          <w:u w:val="single"/>
        </w:rPr>
        <w:t>обеспечение</w:t>
      </w:r>
      <w:r w:rsidRPr="00CF2E31">
        <w:rPr>
          <w:rFonts w:ascii="Times New Roman" w:hAnsi="Times New Roman"/>
          <w:sz w:val="24"/>
          <w:szCs w:val="24"/>
        </w:rPr>
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491D82" w:rsidRPr="003860E5" w:rsidRDefault="00491D82" w:rsidP="00491D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гарантированное </w:t>
      </w:r>
      <w:r w:rsidRPr="00CF2E31">
        <w:rPr>
          <w:rFonts w:ascii="Times New Roman" w:hAnsi="Times New Roman"/>
          <w:sz w:val="24"/>
          <w:szCs w:val="24"/>
          <w:u w:val="single"/>
        </w:rPr>
        <w:t>качество</w:t>
      </w:r>
      <w:r w:rsidRPr="00CF2E31">
        <w:rPr>
          <w:rFonts w:ascii="Times New Roman" w:hAnsi="Times New Roman"/>
          <w:sz w:val="24"/>
          <w:szCs w:val="24"/>
        </w:rPr>
        <w:t xml:space="preserve"> и безопасность питания и пищевых продуктов, используемых в питании;</w:t>
      </w:r>
    </w:p>
    <w:p w:rsidR="00491D82" w:rsidRPr="003860E5" w:rsidRDefault="00491D82" w:rsidP="00491D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491D82" w:rsidRPr="003860E5" w:rsidRDefault="00491D82" w:rsidP="00491D8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пропаганда принципов здорового и полноценного питания.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Настоящее Положение определяет:</w:t>
      </w:r>
    </w:p>
    <w:p w:rsidR="00491D82" w:rsidRPr="003860E5" w:rsidRDefault="00491D82" w:rsidP="00491D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общие принципы организации питания </w:t>
      </w:r>
      <w:proofErr w:type="gramStart"/>
      <w:r w:rsidRPr="00CF2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>;</w:t>
      </w:r>
    </w:p>
    <w:p w:rsidR="00491D82" w:rsidRPr="003860E5" w:rsidRDefault="00491D82" w:rsidP="00491D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порядок организации питания в школе;</w:t>
      </w:r>
    </w:p>
    <w:p w:rsidR="00491D82" w:rsidRPr="003860E5" w:rsidRDefault="00491D82" w:rsidP="00491D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порядок организации питания, предоставляемого на бесплатной основе.</w:t>
      </w: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2. ОБЩИЕ ПРИНЦИПЫ ОРГАНИЗАЦИИ ПИТАНИЯ В ШКОЛЕ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2.1. </w:t>
      </w:r>
      <w:r w:rsidRPr="00491D82">
        <w:rPr>
          <w:rFonts w:ascii="Times New Roman" w:hAnsi="Times New Roman"/>
          <w:color w:val="FF0000"/>
          <w:sz w:val="24"/>
          <w:szCs w:val="24"/>
        </w:rPr>
        <w:t xml:space="preserve">При организации питания школа руководствуется </w:t>
      </w:r>
      <w:proofErr w:type="spellStart"/>
      <w:r w:rsidRPr="00491D82">
        <w:rPr>
          <w:rFonts w:ascii="Times New Roman" w:hAnsi="Times New Roman"/>
          <w:color w:val="FF0000"/>
          <w:sz w:val="24"/>
          <w:szCs w:val="24"/>
        </w:rPr>
        <w:t>СанПиН</w:t>
      </w:r>
      <w:proofErr w:type="spellEnd"/>
      <w:r w:rsidRPr="00491D82">
        <w:rPr>
          <w:rFonts w:ascii="Times New Roman" w:hAnsi="Times New Roman"/>
          <w:color w:val="FF0000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врача Российской федерации от 27.10.2020 г. № 32.</w:t>
      </w:r>
    </w:p>
    <w:p w:rsidR="00491D82" w:rsidRP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2.2. В общеобразовательном учреждении в соответствии с установленными требованиями </w:t>
      </w:r>
      <w:proofErr w:type="spellStart"/>
      <w:r w:rsidRPr="00CF2E31">
        <w:rPr>
          <w:rFonts w:ascii="Times New Roman" w:hAnsi="Times New Roman"/>
          <w:sz w:val="24"/>
          <w:szCs w:val="24"/>
        </w:rPr>
        <w:t>СанПиН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должны быть созданы следующие условия для организации питания учащихся:</w:t>
      </w:r>
    </w:p>
    <w:p w:rsidR="00491D82" w:rsidRPr="003860E5" w:rsidRDefault="00491D82" w:rsidP="00491D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CF2E31">
        <w:rPr>
          <w:rFonts w:ascii="Times New Roman" w:hAnsi="Times New Roman"/>
          <w:sz w:val="24"/>
          <w:szCs w:val="24"/>
        </w:rPr>
        <w:t>весоизмерительным</w:t>
      </w:r>
      <w:proofErr w:type="spellEnd"/>
      <w:r w:rsidRPr="00CF2E31">
        <w:rPr>
          <w:rFonts w:ascii="Times New Roman" w:hAnsi="Times New Roman"/>
          <w:sz w:val="24"/>
          <w:szCs w:val="24"/>
        </w:rPr>
        <w:t>), инвентарем;</w:t>
      </w:r>
    </w:p>
    <w:p w:rsidR="00491D82" w:rsidRPr="003860E5" w:rsidRDefault="00491D82" w:rsidP="00491D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предусмотрены помещения для приема пищи, снабженные соответствующей мебелью;</w:t>
      </w:r>
    </w:p>
    <w:p w:rsidR="00491D82" w:rsidRPr="003860E5" w:rsidRDefault="00491D82" w:rsidP="00491D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E31">
        <w:rPr>
          <w:rFonts w:ascii="Times New Roman" w:hAnsi="Times New Roman"/>
          <w:sz w:val="24"/>
          <w:szCs w:val="24"/>
        </w:rPr>
        <w:t>разработан и утвержден порядок питания учащихся (режим работы столовой, время перемен для принятия пищи, график питания обучающихся.</w:t>
      </w:r>
      <w:proofErr w:type="gramEnd"/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2.3. Администрация школы обеспечивает принятие организационно-управленческих решений, направленных на </w:t>
      </w:r>
      <w:r w:rsidRPr="00CF2E31">
        <w:rPr>
          <w:rFonts w:ascii="Times New Roman" w:hAnsi="Times New Roman"/>
          <w:sz w:val="24"/>
          <w:szCs w:val="24"/>
          <w:u w:val="single"/>
        </w:rPr>
        <w:t>обеспечение</w:t>
      </w:r>
      <w:r w:rsidRPr="00CF2E31">
        <w:rPr>
          <w:rFonts w:ascii="Times New Roman" w:hAnsi="Times New Roman"/>
          <w:sz w:val="24"/>
          <w:szCs w:val="24"/>
        </w:rPr>
        <w:t xml:space="preserve">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2.4. Питание обучающихся организуется за счет средств родителей и муниципального бюджета.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2.5. Для </w:t>
      </w:r>
      <w:proofErr w:type="gramStart"/>
      <w:r w:rsidRPr="00CF2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школы предусматривается организация двухразового горячего питания (завтрак и обед).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2.6. Для обучающихся, находящихся в группах продленного дня, предусматривается двухразовое горячее питание (завтрак и обед) </w:t>
      </w:r>
      <w:r>
        <w:rPr>
          <w:rFonts w:ascii="Times New Roman" w:hAnsi="Times New Roman"/>
          <w:sz w:val="24"/>
          <w:szCs w:val="24"/>
        </w:rPr>
        <w:t xml:space="preserve">и может быть организован полдник </w:t>
      </w:r>
      <w:r w:rsidRPr="00CF2E31">
        <w:rPr>
          <w:rFonts w:ascii="Times New Roman" w:hAnsi="Times New Roman"/>
          <w:sz w:val="24"/>
          <w:szCs w:val="24"/>
        </w:rPr>
        <w:t>за счет средств родителей.</w:t>
      </w:r>
      <w:r>
        <w:rPr>
          <w:rFonts w:ascii="Times New Roman" w:hAnsi="Times New Roman"/>
          <w:sz w:val="24"/>
          <w:szCs w:val="24"/>
        </w:rPr>
        <w:t xml:space="preserve"> Для учащихся с ОВЗ предусматривается </w:t>
      </w:r>
      <w:proofErr w:type="gramStart"/>
      <w:r>
        <w:rPr>
          <w:rFonts w:ascii="Times New Roman" w:hAnsi="Times New Roman"/>
          <w:sz w:val="24"/>
          <w:szCs w:val="24"/>
        </w:rPr>
        <w:t>двухразовое</w:t>
      </w:r>
      <w:proofErr w:type="gramEnd"/>
      <w:r>
        <w:rPr>
          <w:rFonts w:ascii="Times New Roman" w:hAnsi="Times New Roman"/>
          <w:sz w:val="24"/>
          <w:szCs w:val="24"/>
        </w:rPr>
        <w:t xml:space="preserve"> питании за счет </w:t>
      </w:r>
      <w:proofErr w:type="spellStart"/>
      <w:r>
        <w:rPr>
          <w:rFonts w:ascii="Times New Roman" w:hAnsi="Times New Roman"/>
          <w:sz w:val="24"/>
          <w:szCs w:val="24"/>
        </w:rPr>
        <w:t>средст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бюджета.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ля обучающихся по образовательным программам начального общего образования организуется бесплатное горячее питание со 100% охватом.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CF2E31">
        <w:rPr>
          <w:rFonts w:ascii="Times New Roman" w:hAnsi="Times New Roman"/>
          <w:sz w:val="24"/>
          <w:szCs w:val="24"/>
        </w:rPr>
        <w:t>. К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CF2E31">
        <w:rPr>
          <w:rFonts w:ascii="Times New Roman" w:hAnsi="Times New Roman"/>
          <w:sz w:val="24"/>
          <w:szCs w:val="24"/>
        </w:rPr>
        <w:t xml:space="preserve">. </w:t>
      </w:r>
      <w:r w:rsidRPr="00CF2E31">
        <w:rPr>
          <w:rFonts w:ascii="Times New Roman" w:hAnsi="Times New Roman"/>
          <w:sz w:val="24"/>
          <w:szCs w:val="24"/>
          <w:u w:val="single"/>
        </w:rPr>
        <w:t>Питание в школе</w:t>
      </w:r>
      <w:r w:rsidRPr="00CF2E31">
        <w:rPr>
          <w:rFonts w:ascii="Times New Roman" w:hAnsi="Times New Roman"/>
          <w:sz w:val="24"/>
          <w:szCs w:val="24"/>
        </w:rPr>
        <w:t xml:space="preserve"> организуется на основе примерного меню горячих школьных завтраков и обедов для органи</w:t>
      </w:r>
      <w:r>
        <w:rPr>
          <w:rFonts w:ascii="Times New Roman" w:hAnsi="Times New Roman"/>
          <w:sz w:val="24"/>
          <w:szCs w:val="24"/>
        </w:rPr>
        <w:t>зации питания детей 1-4 классов, 5-11 классов и детей, получающих льготное питание за счет муниципального бюджета</w:t>
      </w:r>
      <w:r w:rsidRPr="00CF2E31">
        <w:rPr>
          <w:rFonts w:ascii="Times New Roman" w:hAnsi="Times New Roman"/>
          <w:sz w:val="24"/>
          <w:szCs w:val="24"/>
        </w:rPr>
        <w:t>. Реализация продукции, не предусмотренной утвержденными перечнями и меню, не допускается.</w:t>
      </w:r>
    </w:p>
    <w:p w:rsidR="002C6F6A" w:rsidRDefault="00491D82" w:rsidP="002C6F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CF2E31">
        <w:rPr>
          <w:rFonts w:ascii="Times New Roman" w:hAnsi="Times New Roman"/>
          <w:sz w:val="24"/>
          <w:szCs w:val="24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</w:t>
      </w:r>
      <w:r w:rsidR="002C6F6A" w:rsidRPr="002C6F6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C6F6A" w:rsidRPr="00491D82">
        <w:rPr>
          <w:rFonts w:ascii="Times New Roman" w:hAnsi="Times New Roman"/>
          <w:color w:val="FF0000"/>
          <w:sz w:val="24"/>
          <w:szCs w:val="24"/>
        </w:rPr>
        <w:t>СанПиН</w:t>
      </w:r>
      <w:proofErr w:type="spellEnd"/>
      <w:r w:rsidR="002C6F6A" w:rsidRPr="00491D82">
        <w:rPr>
          <w:rFonts w:ascii="Times New Roman" w:hAnsi="Times New Roman"/>
          <w:color w:val="FF0000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врача Российской федерации от 27.10.2020 г. № 32.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2.11</w:t>
      </w:r>
      <w:r w:rsidRPr="00CF2E31">
        <w:rPr>
          <w:rFonts w:ascii="Times New Roman" w:hAnsi="Times New Roman"/>
          <w:sz w:val="24"/>
          <w:szCs w:val="24"/>
        </w:rPr>
        <w:t>. Организацию питания в школе осуществляет ответственный за организац</w:t>
      </w:r>
      <w:r>
        <w:rPr>
          <w:rFonts w:ascii="Times New Roman" w:hAnsi="Times New Roman"/>
          <w:sz w:val="24"/>
          <w:szCs w:val="24"/>
        </w:rPr>
        <w:t>ию питания – социальный педагог, учитель, назначаемые</w:t>
      </w:r>
      <w:r w:rsidRPr="00CF2E31">
        <w:rPr>
          <w:rFonts w:ascii="Times New Roman" w:hAnsi="Times New Roman"/>
          <w:sz w:val="24"/>
          <w:szCs w:val="24"/>
        </w:rPr>
        <w:t xml:space="preserve"> приказом директора на текущий учебный год.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CF2E31">
        <w:rPr>
          <w:rFonts w:ascii="Times New Roman" w:hAnsi="Times New Roman"/>
          <w:sz w:val="24"/>
          <w:szCs w:val="24"/>
        </w:rPr>
        <w:t>. Ответственность за организацию питания в школе несет руководитель учреждения.</w:t>
      </w: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 ПОРЯДОК ОРГАНИЗАЦИИ ПИТАНИЯ В ШКОЛЕ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3.2. Столовая школы осуществляет производственную деятельность в полном объеме 5 дней - с понедельника по пятницу  включительно в режиме работы школы. В случае проведения мероприятий, связанных с выходом или выездом обучающихся из здания </w:t>
      </w:r>
      <w:r w:rsidRPr="00CF2E31">
        <w:rPr>
          <w:rFonts w:ascii="Times New Roman" w:hAnsi="Times New Roman"/>
          <w:sz w:val="24"/>
          <w:szCs w:val="24"/>
        </w:rPr>
        <w:lastRenderedPageBreak/>
        <w:t>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три перемены по 20 минут. Отпуск учащимся питания (завтраки и обеды) в столовой осуществляется по классам (группам).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3.4. Для поддержания</w:t>
      </w:r>
      <w:r>
        <w:rPr>
          <w:rFonts w:ascii="Times New Roman" w:hAnsi="Times New Roman"/>
          <w:sz w:val="24"/>
          <w:szCs w:val="24"/>
        </w:rPr>
        <w:t xml:space="preserve"> порядка в столовой организуется</w:t>
      </w:r>
      <w:r w:rsidRPr="00CF2E31">
        <w:rPr>
          <w:rFonts w:ascii="Times New Roman" w:hAnsi="Times New Roman"/>
          <w:sz w:val="24"/>
          <w:szCs w:val="24"/>
        </w:rPr>
        <w:t xml:space="preserve"> дежурство педагогических работников.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CF2E3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CF2E31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журнал и протоколы проверок </w:t>
      </w:r>
      <w:proofErr w:type="spellStart"/>
      <w:r w:rsidRPr="00CF2E3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комиссии.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CF2E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организацией питания, проведением организационно-массовых мероприятий, направленных на формирование позиции здорового питания</w:t>
      </w:r>
      <w:r>
        <w:rPr>
          <w:rFonts w:ascii="Times New Roman" w:hAnsi="Times New Roman"/>
          <w:sz w:val="24"/>
          <w:szCs w:val="24"/>
        </w:rPr>
        <w:t xml:space="preserve">,  осуществляет комиссия </w:t>
      </w:r>
      <w:r w:rsidRPr="00BB6A4E">
        <w:rPr>
          <w:rFonts w:ascii="Times New Roman" w:hAnsi="Times New Roman"/>
          <w:sz w:val="24"/>
          <w:szCs w:val="24"/>
        </w:rPr>
        <w:t>родительского контроля качеств</w:t>
      </w:r>
      <w:r>
        <w:rPr>
          <w:rFonts w:ascii="Times New Roman" w:hAnsi="Times New Roman"/>
          <w:sz w:val="24"/>
          <w:szCs w:val="24"/>
        </w:rPr>
        <w:t>а горячего питания обучающихся</w:t>
      </w:r>
      <w:r w:rsidRPr="00CF2E31">
        <w:rPr>
          <w:rFonts w:ascii="Times New Roman" w:hAnsi="Times New Roman"/>
          <w:sz w:val="24"/>
          <w:szCs w:val="24"/>
        </w:rPr>
        <w:t>, в состав которой входят на основании приказа дир</w:t>
      </w:r>
      <w:r>
        <w:rPr>
          <w:rFonts w:ascii="Times New Roman" w:hAnsi="Times New Roman"/>
          <w:sz w:val="24"/>
          <w:szCs w:val="24"/>
        </w:rPr>
        <w:t>ектора</w:t>
      </w:r>
      <w:r w:rsidRPr="00CF2E31">
        <w:rPr>
          <w:rFonts w:ascii="Times New Roman" w:hAnsi="Times New Roman"/>
          <w:sz w:val="24"/>
          <w:szCs w:val="24"/>
        </w:rPr>
        <w:t xml:space="preserve"> заместитель директора </w:t>
      </w:r>
      <w:r>
        <w:rPr>
          <w:rFonts w:ascii="Times New Roman" w:hAnsi="Times New Roman"/>
          <w:sz w:val="24"/>
          <w:szCs w:val="24"/>
        </w:rPr>
        <w:t xml:space="preserve">по ВР и представители родительской </w:t>
      </w:r>
      <w:r w:rsidRPr="00CF2E31">
        <w:rPr>
          <w:rFonts w:ascii="Times New Roman" w:hAnsi="Times New Roman"/>
          <w:sz w:val="24"/>
          <w:szCs w:val="24"/>
        </w:rPr>
        <w:t>общественности.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CF2E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 по питанию. Результаты проверок оформляются соответствующим актом.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3.7.Классные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ежедневно своевременно предоставляют в письменном виде в столовую информацию о количестве питающихся детей, в том числе на бесплатной основе.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3.8. Классные руководители  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3.9. Ответственный за организацию питания в школе, назначенный приказом директора: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готовит пакет документов по школе для организации бесплатного питания обучающихся;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своевременно предоставляет информацию по вопросам организации питания в отдел  образования; посещает все совещания по вопросам организации питания, проводимые в отделе  образования;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своевременно предоставляет необходимую отчётность в бухгалтерию</w:t>
      </w:r>
      <w:proofErr w:type="gramStart"/>
      <w:r w:rsidRPr="00CF2E3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регулярно принимает участие в </w:t>
      </w:r>
      <w:proofErr w:type="spellStart"/>
      <w:r w:rsidRPr="00CF2E3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комиссии для контроля качества приготовления пищи,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своевременно с медицинским работником школы осуществляет </w:t>
      </w:r>
      <w:proofErr w:type="gramStart"/>
      <w:r w:rsidRPr="00CF2E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491D82" w:rsidRPr="003860E5" w:rsidRDefault="00491D82" w:rsidP="00491D8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491D82" w:rsidRPr="00B728E4" w:rsidRDefault="00491D82" w:rsidP="00491D82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  <w:r w:rsidRPr="00CF2E31">
        <w:t>3.</w:t>
      </w:r>
      <w:r>
        <w:t>10.</w:t>
      </w:r>
      <w:r w:rsidRPr="00CF2E31">
        <w:t xml:space="preserve"> </w:t>
      </w:r>
      <w:proofErr w:type="gramStart"/>
      <w:r w:rsidRPr="00B728E4">
        <w:t>Питание  учащихся  организ</w:t>
      </w:r>
      <w:r>
        <w:t>уется  на  бесплатной  основе (</w:t>
      </w:r>
      <w:r w:rsidRPr="00B728E4">
        <w:t>за  счет  бюджетных  средств для льготных категорий учащихся</w:t>
      </w:r>
      <w:r>
        <w:t xml:space="preserve"> из муниципального бюджета и для обучающихся по программам начального общего образования</w:t>
      </w:r>
      <w:r w:rsidR="002C6F6A">
        <w:t>) и на платной основе (</w:t>
      </w:r>
      <w:r w:rsidRPr="00B728E4">
        <w:t>за счет родительских средств) </w:t>
      </w:r>
      <w:proofErr w:type="gramEnd"/>
    </w:p>
    <w:p w:rsidR="00491D82" w:rsidRPr="00B728E4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3.11. Категории получателей бесплатного питания за счет муниципального бюджета</w:t>
      </w:r>
      <w:r w:rsidRPr="00B728E4">
        <w:rPr>
          <w:rFonts w:ascii="Times New Roman" w:hAnsi="Times New Roman"/>
          <w:sz w:val="24"/>
          <w:szCs w:val="24"/>
        </w:rPr>
        <w:t>:</w:t>
      </w:r>
    </w:p>
    <w:p w:rsidR="00491D82" w:rsidRPr="00B728E4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8E4">
        <w:rPr>
          <w:rFonts w:ascii="Times New Roman" w:hAnsi="Times New Roman"/>
          <w:sz w:val="24"/>
          <w:szCs w:val="24"/>
        </w:rPr>
        <w:t>а) дети из многодетных семей;</w:t>
      </w:r>
    </w:p>
    <w:p w:rsidR="00491D82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8E4">
        <w:rPr>
          <w:rFonts w:ascii="Times New Roman" w:hAnsi="Times New Roman"/>
          <w:sz w:val="24"/>
          <w:szCs w:val="24"/>
        </w:rPr>
        <w:t>б) дети, находящиеся в трудной жизненной ситуации (дети, проживающие в малоимущих семьях)</w:t>
      </w:r>
    </w:p>
    <w:p w:rsidR="00491D82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дети-инвалиды;</w:t>
      </w:r>
    </w:p>
    <w:p w:rsidR="00491D82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дети-сироты и оставшиеся без попечения родителей;</w:t>
      </w:r>
    </w:p>
    <w:p w:rsidR="00491D82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дети, находящиеся в социально опасном положении.</w:t>
      </w:r>
    </w:p>
    <w:p w:rsidR="00491D82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proofErr w:type="gramStart"/>
      <w:r>
        <w:rPr>
          <w:rFonts w:ascii="Times New Roman" w:hAnsi="Times New Roman"/>
          <w:sz w:val="24"/>
          <w:szCs w:val="24"/>
        </w:rPr>
        <w:t>На основании Постановления правительства Ставропольского края от 28 августа 2020 года № 460-п «Об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компенсации их стоимости» бесплатное питании получают учащиеся 1-4 классов.</w:t>
      </w:r>
      <w:proofErr w:type="gramEnd"/>
    </w:p>
    <w:p w:rsidR="00491D82" w:rsidRPr="006A1FC3" w:rsidRDefault="00491D82" w:rsidP="00491D82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1FC3">
        <w:rPr>
          <w:rFonts w:ascii="Times New Roman" w:hAnsi="Times New Roman"/>
          <w:sz w:val="24"/>
          <w:szCs w:val="24"/>
        </w:rPr>
        <w:t>Условия предоставления</w:t>
      </w:r>
      <w:r>
        <w:rPr>
          <w:rFonts w:ascii="Times New Roman" w:hAnsi="Times New Roman"/>
          <w:sz w:val="24"/>
          <w:szCs w:val="24"/>
        </w:rPr>
        <w:t xml:space="preserve"> бесплатного питания</w:t>
      </w:r>
      <w:r w:rsidRPr="006A1FC3">
        <w:rPr>
          <w:rFonts w:ascii="Times New Roman" w:hAnsi="Times New Roman"/>
          <w:sz w:val="24"/>
          <w:szCs w:val="24"/>
        </w:rPr>
        <w:t>:</w:t>
      </w:r>
    </w:p>
    <w:p w:rsidR="00491D82" w:rsidRPr="00B728E4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бесплатное</w:t>
      </w:r>
      <w:r w:rsidRPr="00B728E4">
        <w:rPr>
          <w:rFonts w:ascii="Times New Roman" w:hAnsi="Times New Roman"/>
          <w:sz w:val="24"/>
          <w:szCs w:val="24"/>
        </w:rPr>
        <w:t xml:space="preserve"> ежедневное питание предоставляется получателям в день посещения общеобразовательного учреждения, с понедельника по пятницу включительно</w:t>
      </w:r>
      <w:r>
        <w:rPr>
          <w:rFonts w:ascii="Times New Roman" w:hAnsi="Times New Roman"/>
          <w:sz w:val="24"/>
          <w:szCs w:val="24"/>
        </w:rPr>
        <w:t>.</w:t>
      </w:r>
    </w:p>
    <w:p w:rsidR="00491D82" w:rsidRPr="00B728E4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B728E4">
        <w:rPr>
          <w:rFonts w:ascii="Times New Roman" w:hAnsi="Times New Roman"/>
          <w:sz w:val="24"/>
          <w:szCs w:val="24"/>
        </w:rPr>
        <w:t xml:space="preserve">. В случае отсутствия </w:t>
      </w:r>
      <w:r>
        <w:rPr>
          <w:rFonts w:ascii="Times New Roman" w:hAnsi="Times New Roman"/>
          <w:sz w:val="24"/>
          <w:szCs w:val="24"/>
        </w:rPr>
        <w:t>в общеобразовательной организации</w:t>
      </w:r>
      <w:r w:rsidRPr="00B728E4">
        <w:rPr>
          <w:rFonts w:ascii="Times New Roman" w:hAnsi="Times New Roman"/>
          <w:sz w:val="24"/>
          <w:szCs w:val="24"/>
        </w:rPr>
        <w:t xml:space="preserve"> получателей или б</w:t>
      </w:r>
      <w:r>
        <w:rPr>
          <w:rFonts w:ascii="Times New Roman" w:hAnsi="Times New Roman"/>
          <w:sz w:val="24"/>
          <w:szCs w:val="24"/>
        </w:rPr>
        <w:t>олезни детей, указанных в п.3.11.</w:t>
      </w:r>
      <w:r w:rsidRPr="00B728E4">
        <w:rPr>
          <w:rFonts w:ascii="Times New Roman" w:hAnsi="Times New Roman"/>
          <w:sz w:val="24"/>
          <w:szCs w:val="24"/>
        </w:rPr>
        <w:t>, питание предоставляется обучающимся, входящим в резервные списки.</w:t>
      </w:r>
    </w:p>
    <w:p w:rsidR="00491D82" w:rsidRPr="00B728E4" w:rsidRDefault="00491D82" w:rsidP="0049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3.15.Обучающиеся, указанные в п.3.11</w:t>
      </w:r>
      <w:r w:rsidRPr="00B728E4">
        <w:rPr>
          <w:rFonts w:ascii="Times New Roman" w:hAnsi="Times New Roman"/>
          <w:sz w:val="24"/>
          <w:szCs w:val="24"/>
        </w:rPr>
        <w:t>., прибывшие в образовательное учреждение или подтвердившие наличие льготы в течение учебного года, включаются в резервные списки.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Право на получение бесплатного питания возникает у обучающегося со дня подачи заявления со всеми необходимыми документами.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 </w:t>
      </w:r>
      <w:r w:rsidRPr="00B728E4">
        <w:rPr>
          <w:rFonts w:ascii="Times New Roman" w:hAnsi="Times New Roman"/>
          <w:sz w:val="24"/>
          <w:szCs w:val="24"/>
        </w:rPr>
        <w:t xml:space="preserve">. В случае отсутствия </w:t>
      </w:r>
      <w:r>
        <w:rPr>
          <w:rFonts w:ascii="Times New Roman" w:hAnsi="Times New Roman"/>
          <w:sz w:val="24"/>
          <w:szCs w:val="24"/>
        </w:rPr>
        <w:t>в общеобразовательной организации</w:t>
      </w:r>
      <w:r w:rsidRPr="00B728E4">
        <w:rPr>
          <w:rFonts w:ascii="Times New Roman" w:hAnsi="Times New Roman"/>
          <w:sz w:val="24"/>
          <w:szCs w:val="24"/>
        </w:rPr>
        <w:t xml:space="preserve"> получателей или б</w:t>
      </w:r>
      <w:r>
        <w:rPr>
          <w:rFonts w:ascii="Times New Roman" w:hAnsi="Times New Roman"/>
          <w:sz w:val="24"/>
          <w:szCs w:val="24"/>
        </w:rPr>
        <w:t>олезни детей, указанных п.3.12, пища на данного ребенка не приготовляется. При форс-мажорных обстоятельствах списывается актом школьной комиссии по списанию нефинансовых активов.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Pr="00CF2E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F2E31">
        <w:rPr>
          <w:rFonts w:ascii="Times New Roman" w:hAnsi="Times New Roman"/>
          <w:sz w:val="24"/>
          <w:szCs w:val="24"/>
        </w:rPr>
        <w:t>На основании предоставленных документов и заявления родителей (законных представителей)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</w:t>
      </w:r>
      <w:r>
        <w:rPr>
          <w:rFonts w:ascii="Times New Roman" w:hAnsi="Times New Roman"/>
          <w:sz w:val="24"/>
          <w:szCs w:val="24"/>
        </w:rPr>
        <w:t xml:space="preserve"> за счет средств муниципального </w:t>
      </w:r>
      <w:proofErr w:type="spellStart"/>
      <w:r>
        <w:rPr>
          <w:rFonts w:ascii="Times New Roman" w:hAnsi="Times New Roman"/>
          <w:sz w:val="24"/>
          <w:szCs w:val="24"/>
        </w:rPr>
        <w:t>бюжджета</w:t>
      </w:r>
      <w:proofErr w:type="spellEnd"/>
      <w:r w:rsidRPr="00CF2E31">
        <w:rPr>
          <w:rFonts w:ascii="Times New Roman" w:hAnsi="Times New Roman"/>
          <w:sz w:val="24"/>
          <w:szCs w:val="24"/>
        </w:rPr>
        <w:t>.</w:t>
      </w:r>
      <w:proofErr w:type="gramEnd"/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</w:t>
      </w:r>
      <w:r w:rsidRPr="00CF2E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E31">
        <w:rPr>
          <w:rFonts w:ascii="Times New Roman" w:hAnsi="Times New Roman"/>
          <w:sz w:val="24"/>
          <w:szCs w:val="24"/>
        </w:rPr>
        <w:t>Оформление документов на бесплатное питание проводится в соответствии с Постановлением Главы администрации Александровского муниципального района Ставропольского края</w:t>
      </w:r>
      <w:r>
        <w:rPr>
          <w:rFonts w:ascii="Times New Roman" w:hAnsi="Times New Roman"/>
          <w:sz w:val="24"/>
          <w:szCs w:val="24"/>
        </w:rPr>
        <w:t>, Постановлением правительства Ставропольского края от 28 августа 2020 года № 460-п «Об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компенсации их стоимости»</w:t>
      </w:r>
      <w:r w:rsidRPr="00CF2E31">
        <w:rPr>
          <w:rFonts w:ascii="Times New Roman" w:hAnsi="Times New Roman"/>
          <w:sz w:val="24"/>
          <w:szCs w:val="24"/>
        </w:rPr>
        <w:t xml:space="preserve"> в  начале учебного года.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3.19.</w:t>
      </w:r>
      <w:r w:rsidRPr="00CF2E31">
        <w:rPr>
          <w:rFonts w:ascii="Times New Roman" w:hAnsi="Times New Roman"/>
          <w:sz w:val="24"/>
          <w:szCs w:val="24"/>
        </w:rPr>
        <w:t xml:space="preserve"> 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ПРЕДОСТАВЛЕНИЕ </w:t>
      </w:r>
      <w:proofErr w:type="gramStart"/>
      <w:r>
        <w:rPr>
          <w:rFonts w:ascii="Times New Roman" w:hAnsi="Times New Roman"/>
          <w:sz w:val="24"/>
          <w:szCs w:val="24"/>
        </w:rPr>
        <w:t>ДЕНЕЖНОЙ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КОСПЕНСАЦИИ ОБУЧАЮЩИМСЯ ПО ПРОГРАММАМ НАЧАЛЬНОГО ОБЩЕГО ОБРАЗОВАНИЯ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 Родителю (законному представителю) обучающегося, имеющего заболевание, взамен горячего питания выплачивается денежная компенсация согласно следующему перечню заболеваний: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фенилкетонурия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классическая (Е70.0);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муковисцидоз</w:t>
      </w:r>
      <w:proofErr w:type="spellEnd"/>
      <w:r>
        <w:rPr>
          <w:rFonts w:ascii="Times New Roman" w:hAnsi="Times New Roman"/>
          <w:sz w:val="24"/>
          <w:szCs w:val="24"/>
        </w:rPr>
        <w:t xml:space="preserve"> (кистозный фиброз, Е84);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целиакия</w:t>
      </w:r>
      <w:proofErr w:type="spellEnd"/>
      <w:r>
        <w:rPr>
          <w:rFonts w:ascii="Times New Roman" w:hAnsi="Times New Roman"/>
          <w:sz w:val="24"/>
          <w:szCs w:val="24"/>
        </w:rPr>
        <w:t xml:space="preserve"> (К90.0);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сахарный диабет (Е10-14);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пищевая аллергия (L20</w:t>
      </w:r>
      <w:r w:rsidRPr="00EF4B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8,</w:t>
      </w:r>
      <w:r w:rsidRPr="00EF4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F4B9E">
        <w:rPr>
          <w:rFonts w:ascii="Times New Roman" w:hAnsi="Times New Roman"/>
          <w:sz w:val="24"/>
          <w:szCs w:val="24"/>
        </w:rPr>
        <w:t>27.2</w:t>
      </w:r>
      <w:r>
        <w:rPr>
          <w:rFonts w:ascii="Times New Roman" w:hAnsi="Times New Roman"/>
          <w:sz w:val="24"/>
          <w:szCs w:val="24"/>
        </w:rPr>
        <w:t>,</w:t>
      </w:r>
      <w:r w:rsidRPr="00EF4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F4B9E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52</w:t>
      </w:r>
      <w:r w:rsidRPr="00902192">
        <w:rPr>
          <w:rFonts w:ascii="Times New Roman" w:hAnsi="Times New Roman"/>
          <w:sz w:val="24"/>
          <w:szCs w:val="24"/>
        </w:rPr>
        <w:t>.</w:t>
      </w:r>
      <w:r w:rsidRPr="00EF4B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EF4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F4B9E">
        <w:rPr>
          <w:rFonts w:ascii="Times New Roman" w:hAnsi="Times New Roman"/>
          <w:sz w:val="24"/>
          <w:szCs w:val="24"/>
        </w:rPr>
        <w:t>78.1</w:t>
      </w:r>
      <w:r>
        <w:rPr>
          <w:rFonts w:ascii="Times New Roman" w:hAnsi="Times New Roman"/>
          <w:sz w:val="24"/>
          <w:szCs w:val="24"/>
        </w:rPr>
        <w:t>).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Право на получение денежной компенсации имеет один из родителей (законных представителей) обучающегося, имеющего заболевание.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Выплата денежной компенсации осуществляется на совании следующих документов: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о предоставлении денежной компенсации по форме установленной министерством образования Ставропольского края, с указанием лицевого счета родителя (законного представителя) обучающегося, имеющего заболевание, открытого в кредитной организации на территории Российской Федерации, на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должна быть перечислена денежная компенсация;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или иной документ, удостоверяющий личность родителя обучающегося, имеющего заболевание;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рождении (паспорт)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, имеющего заболевание;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указанных в п.4.1 настоящего Положения;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Документы представляются в образовательную организацию родителем (законным представителем)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, имеющего заболевание, самостоятельно в подлинниках или в копиях, заверенных в установленном порядке. 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  <w:r w:rsidRPr="00CF6268">
        <w:t xml:space="preserve"> </w:t>
      </w:r>
      <w:r w:rsidRPr="00CF6268">
        <w:rPr>
          <w:rFonts w:ascii="Times New Roman" w:hAnsi="Times New Roman"/>
          <w:sz w:val="24"/>
          <w:szCs w:val="24"/>
        </w:rPr>
        <w:t>Заявление и документы в форме электронных документов направляются в образовательную организацию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268">
        <w:rPr>
          <w:rFonts w:ascii="Times New Roman" w:hAnsi="Times New Roman"/>
          <w:sz w:val="24"/>
          <w:szCs w:val="24"/>
        </w:rPr>
        <w:t>для предоставления государственных и (или) муниципальных услуг, в форме электронных документов».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sz w:val="24"/>
          <w:szCs w:val="24"/>
        </w:rPr>
        <w:t>В случае  представления родителем (законным представителем) обучающегося, имеющего заболевание, документов в неполном объеме и (или) неправильно оформленных образовательная организация в течение 2 рабочих дней со дня их получения 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 посредством почтовой связи или в форме электронного документа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электронной почты, указанному в заявлении.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Родитель (законный представитель) обучающегося, имеющего заболевание, не позднее 30 календарных дней со дня получения уведомления об оставлении без рассмотрения предъявляет в образовательную организацию недостающие и (или) правильно оформленные документы.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Решение о назначении (отказе в назначении) денежной компенсации принимается образовательной организацией в течение 3 рабочих дней со дня принятия заявления и документов к рассмотрению. Решение оформляется приказом образовательной организации. О принятом решении образовательная организация письменно уведомляет родителя (законного представителя) обучающегося, имеющего заболевание, в течение 3 рабочих дней со дня принятия такого решения. </w:t>
      </w:r>
      <w:r w:rsidRPr="00CF6268">
        <w:rPr>
          <w:rFonts w:ascii="Times New Roman" w:hAnsi="Times New Roman"/>
          <w:sz w:val="24"/>
          <w:szCs w:val="24"/>
        </w:rPr>
        <w:t xml:space="preserve">Уведомление о решении, принятом по </w:t>
      </w:r>
      <w:r w:rsidRPr="00CF6268">
        <w:rPr>
          <w:rFonts w:ascii="Times New Roman" w:hAnsi="Times New Roman"/>
          <w:sz w:val="24"/>
          <w:szCs w:val="24"/>
        </w:rPr>
        <w:lastRenderedPageBreak/>
        <w:t>заявлению и документам, представленным родителем (законным представителем) обучающегося, имеющего заболевание, в форме электронных документов, направляется в форме электронного документа по адресу электронной почты, указанному в заявлении.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Родитель (законный представитель) обучающегося, имеющего заболевание, имеет право повторно обратиться в образовательную организацию с заявлением соблюдением требований настоящего Положения.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4.10. О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снованиями для отказа в назначении денежной компенсации яв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ляются: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1)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недостоверность сведений, содержащихся в представленных родите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лем (законным представителем) обучающегося, имеющего заболевание, до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кументах;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2) 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непредставление документов в полном объеме, правильно оформ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ленных, в течение 30 календарных дней со дня получения родителем (закон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ным представителем) обучающегося, имеющего заболевание, уведомления об оставлении без рассмотрения.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4.11</w:t>
      </w: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Сумма денежной компенсации рассчитывается образовательной </w:t>
      </w:r>
      <w:proofErr w:type="gramStart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ганизацией</w:t>
      </w:r>
      <w:proofErr w:type="gramEnd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ежемесячно исходя из средней стоимости бесплатного горячего пит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ания, утверждаемой правовым актом учредителя образовательной организации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, и фактического количества учебных дней.</w:t>
      </w:r>
    </w:p>
    <w:p w:rsidR="00491D82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Сведения о фактическом количестве учебных дней для расчета размера суммы денежной компенсации утверждаются руководителем образователь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ной организации в течение первых 3 рабочих дней месяца, следующего за от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четным месяцем, с учетом фактического количества учебных дней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4.12</w:t>
      </w: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Сумма денежной компенсации выплачивается родителю (законному представителю) обучающегося, имеющего заболевание, на основании прика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за образовательной организации о назначении денежной компенсации еже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обучающегося, имеющего заболе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вание.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4.13</w:t>
      </w: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Основаниями для прекращения выплаты денежной компенсации родителю (законному представителю) обучающегося, имеющего заболева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ние, являются следующие обстоятельства: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1) 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истечение срока действия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справки медицинской организации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2)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отчисление </w:t>
      </w:r>
      <w:proofErr w:type="gramStart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, имеющего заболевание, из образователь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ной организации;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3)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смерть </w:t>
      </w:r>
      <w:proofErr w:type="gramStart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, имеющего заболевание;</w:t>
      </w:r>
    </w:p>
    <w:p w:rsidR="00491D82" w:rsidRPr="00020BA0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4) 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признание </w:t>
      </w:r>
      <w:proofErr w:type="gramStart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, имеющего заболевание, судом безвестно отсутствующим или объявление умершим в порядке, установленном дей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ствующим законодательством Российской Федерации;</w:t>
      </w:r>
    </w:p>
    <w:p w:rsidR="00491D82" w:rsidRPr="00020BA0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BA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5) 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t>отобрание органом опеки и попечительства в соответствии со стать</w:t>
      </w:r>
      <w:r w:rsidRPr="00020BA0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491D82" w:rsidRPr="00E42BBA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</w:t>
      </w: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 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лишение родителя обучающегося, имеющего заболевание, по заяв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лению которого выплачивается денежная компенсация, родительских прав, прекращение полномочий законного представителя обучающегося, имеюще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го заболевание;</w:t>
      </w:r>
    </w:p>
    <w:p w:rsidR="00491D82" w:rsidRPr="00E42BBA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7) 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вступление в силу приговора суда о назначении наказания в виде лишения свободы в отношении родителя (законного представителя) обучаю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щегося, имеющего заболевание, по заявлению которого выплачивается де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нежная компенсация;</w:t>
      </w:r>
    </w:p>
    <w:p w:rsidR="00491D82" w:rsidRPr="00E42BBA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8)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признание родителя (законного представителя) обучающегося, име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ющего заболевание, по заявлению которого выплачивается денежная ком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пенсация, судом недееспособным или ограниченно дееспособным;</w:t>
      </w:r>
    </w:p>
    <w:p w:rsidR="00491D82" w:rsidRPr="00E42BBA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9)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смерть родителя (законного представителя) обучающегося, имеюще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го заболевание, по заявлению которого выплачивалась денежная компенса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ция.</w:t>
      </w:r>
    </w:p>
    <w:p w:rsidR="00491D82" w:rsidRPr="00E42BBA" w:rsidRDefault="00491D82" w:rsidP="00491D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4.14</w:t>
      </w: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При выявлении образовательной организацией одного из обстоя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тельств, указанны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х в пункте 4.13 настоящего Положения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, выплата денежной ком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 xml:space="preserve">пенсации родителю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(законному представителю) обучающегося, имеющего заболевание, прекращается с 1-го числа месяца, следующего за месяцем наступления такого обстоятельства.</w:t>
      </w:r>
    </w:p>
    <w:p w:rsidR="00491D82" w:rsidRPr="00E42BBA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4.15</w:t>
      </w:r>
      <w:r w:rsidRPr="00E42B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 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t>Излишне выплаченные суммы денежных компенсаций подлежат возврату родителем (законным представителем) обучающегося, имеющего заболевание, в том случае, если переплата произошла по его вине (представ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ление документов с заведомо ложными сведениями, сокрытие данных, влия</w:t>
      </w:r>
      <w:r w:rsidRPr="00E42BBA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ющих на право получения денежной компенсации).</w:t>
      </w:r>
    </w:p>
    <w:p w:rsidR="00491D82" w:rsidRPr="00E42BBA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E42BBA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2E31">
        <w:rPr>
          <w:rFonts w:ascii="Times New Roman" w:hAnsi="Times New Roman"/>
          <w:sz w:val="24"/>
          <w:szCs w:val="24"/>
        </w:rPr>
        <w:t>. ВЗАИМОДЕЙСТВИЕ.  КОНТРОЛЬ.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2E31">
        <w:rPr>
          <w:rFonts w:ascii="Times New Roman" w:hAnsi="Times New Roman"/>
          <w:sz w:val="24"/>
          <w:szCs w:val="24"/>
        </w:rPr>
        <w:t>.1. Во исполнение вышеуказанных пунктов данный локальный акт предусматривает взаимодействие с родительскими комитетами классов и Советом родителей школы, Управляющим Советом школы, педагогическим советом, медицинскими работниками</w:t>
      </w:r>
      <w:r>
        <w:rPr>
          <w:rFonts w:ascii="Times New Roman" w:hAnsi="Times New Roman"/>
          <w:sz w:val="24"/>
          <w:szCs w:val="24"/>
        </w:rPr>
        <w:t>, комиссией</w:t>
      </w:r>
      <w:r w:rsidRPr="004C281A">
        <w:t xml:space="preserve"> </w:t>
      </w:r>
      <w:r w:rsidRPr="004C281A">
        <w:rPr>
          <w:rFonts w:ascii="Times New Roman" w:hAnsi="Times New Roman"/>
          <w:sz w:val="24"/>
          <w:szCs w:val="24"/>
        </w:rPr>
        <w:t>родительского контроля качества горячего питания обучающихся</w:t>
      </w:r>
      <w:r w:rsidRPr="00CF2E31">
        <w:rPr>
          <w:rFonts w:ascii="Times New Roman" w:hAnsi="Times New Roman"/>
          <w:sz w:val="24"/>
          <w:szCs w:val="24"/>
        </w:rPr>
        <w:t>.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2E31">
        <w:rPr>
          <w:rFonts w:ascii="Times New Roman" w:hAnsi="Times New Roman"/>
          <w:sz w:val="24"/>
          <w:szCs w:val="24"/>
        </w:rPr>
        <w:t>.2.  </w:t>
      </w:r>
      <w:proofErr w:type="gramStart"/>
      <w:r w:rsidRPr="00CF2E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2E31">
        <w:rPr>
          <w:rFonts w:ascii="Times New Roman" w:hAnsi="Times New Roman"/>
          <w:sz w:val="24"/>
          <w:szCs w:val="24"/>
        </w:rPr>
        <w:t xml:space="preserve"> надлежащим исполнением данного локального акта лежит в пределах компетенции:</w:t>
      </w:r>
    </w:p>
    <w:p w:rsidR="00491D82" w:rsidRPr="003860E5" w:rsidRDefault="00491D82" w:rsidP="00491D8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E3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CF2E31">
        <w:rPr>
          <w:rFonts w:ascii="Times New Roman" w:hAnsi="Times New Roman"/>
          <w:sz w:val="24"/>
          <w:szCs w:val="24"/>
        </w:rPr>
        <w:t xml:space="preserve"> контроля администрации школы, который проводится не реже одного раза в месяц с заинтересованными ведомствами и структурами;</w:t>
      </w:r>
    </w:p>
    <w:p w:rsidR="00491D82" w:rsidRPr="003860E5" w:rsidRDefault="00491D82" w:rsidP="00491D8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Инспекционного контроля отдела образования  администрации Александровского муниципального района.</w:t>
      </w:r>
    </w:p>
    <w:p w:rsidR="00491D82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F2E31">
        <w:rPr>
          <w:rFonts w:ascii="Times New Roman" w:hAnsi="Times New Roman"/>
          <w:sz w:val="24"/>
          <w:szCs w:val="24"/>
        </w:rPr>
        <w:t>. ДОКУМЕНТАЦИЯ</w:t>
      </w:r>
    </w:p>
    <w:p w:rsidR="00491D82" w:rsidRPr="003860E5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F2E31">
        <w:rPr>
          <w:rFonts w:ascii="Times New Roman" w:hAnsi="Times New Roman"/>
          <w:sz w:val="24"/>
          <w:szCs w:val="24"/>
        </w:rPr>
        <w:t>.1.В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Положение об организации питания </w:t>
      </w:r>
      <w:proofErr w:type="gramStart"/>
      <w:r w:rsidRPr="00CF2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>.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Приказ директора, регламентирующий организацию питания.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График питания обучающихся.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>Пакет документов для постановки обучающихся на бесплатное питание.</w:t>
      </w:r>
    </w:p>
    <w:p w:rsidR="00491D82" w:rsidRPr="003860E5" w:rsidRDefault="00491D82" w:rsidP="00491D8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F2E31">
        <w:rPr>
          <w:rFonts w:ascii="Times New Roman" w:hAnsi="Times New Roman"/>
          <w:sz w:val="24"/>
          <w:szCs w:val="24"/>
        </w:rPr>
        <w:t xml:space="preserve">Документы  по учету </w:t>
      </w:r>
      <w:proofErr w:type="gramStart"/>
      <w:r w:rsidRPr="00CF2E31">
        <w:rPr>
          <w:rFonts w:ascii="Times New Roman" w:hAnsi="Times New Roman"/>
          <w:sz w:val="24"/>
          <w:szCs w:val="24"/>
        </w:rPr>
        <w:t>питающихся</w:t>
      </w:r>
      <w:proofErr w:type="gramEnd"/>
      <w:r w:rsidRPr="00CF2E31">
        <w:rPr>
          <w:rFonts w:ascii="Times New Roman" w:hAnsi="Times New Roman"/>
          <w:sz w:val="24"/>
          <w:szCs w:val="24"/>
        </w:rPr>
        <w:t>.</w:t>
      </w:r>
    </w:p>
    <w:p w:rsidR="00491D82" w:rsidRPr="003860E5" w:rsidRDefault="00491D82" w:rsidP="00491D82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D82" w:rsidRPr="00CF2E31" w:rsidRDefault="00491D82" w:rsidP="00491D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CF2E31">
        <w:rPr>
          <w:rFonts w:ascii="Times New Roman" w:hAnsi="Times New Roman"/>
          <w:sz w:val="24"/>
          <w:szCs w:val="24"/>
        </w:rPr>
        <w:t>А №28</w:t>
      </w:r>
    </w:p>
    <w:p w:rsidR="00491D82" w:rsidRDefault="00491D82" w:rsidP="00491D82"/>
    <w:p w:rsidR="0086300E" w:rsidRDefault="0086300E"/>
    <w:sectPr w:rsidR="0086300E" w:rsidSect="00A0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80E44"/>
    <w:multiLevelType w:val="multilevel"/>
    <w:tmpl w:val="D9CA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A61CA8"/>
    <w:multiLevelType w:val="multilevel"/>
    <w:tmpl w:val="0A3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15E3F"/>
    <w:multiLevelType w:val="multilevel"/>
    <w:tmpl w:val="B806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333E53"/>
    <w:multiLevelType w:val="multilevel"/>
    <w:tmpl w:val="775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D1D44"/>
    <w:multiLevelType w:val="multilevel"/>
    <w:tmpl w:val="C4E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718F4"/>
    <w:multiLevelType w:val="multilevel"/>
    <w:tmpl w:val="FD9E50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E978C0"/>
    <w:multiLevelType w:val="multilevel"/>
    <w:tmpl w:val="40C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D82"/>
    <w:rsid w:val="002C6F6A"/>
    <w:rsid w:val="00491D82"/>
    <w:rsid w:val="0086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1D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D8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91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2022-02-16T09:30:00Z</dcterms:created>
  <dcterms:modified xsi:type="dcterms:W3CDTF">2022-02-16T09:45:00Z</dcterms:modified>
</cp:coreProperties>
</file>